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98D8" w14:textId="77777777" w:rsidR="00BB5E5A" w:rsidRDefault="00BB5E5A" w:rsidP="002B2BBA">
      <w:pPr>
        <w:jc w:val="right"/>
        <w:rPr>
          <w:rFonts w:cstheme="minorHAnsi"/>
          <w:b/>
          <w:bCs/>
        </w:rPr>
      </w:pPr>
    </w:p>
    <w:p w14:paraId="12153611" w14:textId="5147A506" w:rsidR="001B4CB0" w:rsidRPr="002B2BBA" w:rsidRDefault="0037179F" w:rsidP="002B2BBA">
      <w:pPr>
        <w:jc w:val="right"/>
        <w:rPr>
          <w:rFonts w:cstheme="minorHAnsi"/>
          <w:b/>
          <w:bCs/>
        </w:rPr>
      </w:pPr>
      <w:r w:rsidRPr="002B2BBA">
        <w:rPr>
          <w:rFonts w:cstheme="minorHAnsi"/>
          <w:b/>
          <w:bCs/>
        </w:rPr>
        <w:t>ALLEGATO</w:t>
      </w:r>
      <w:r w:rsidR="00A077B1" w:rsidRPr="002B2BBA">
        <w:rPr>
          <w:rFonts w:cstheme="minorHAnsi"/>
          <w:b/>
          <w:bCs/>
        </w:rPr>
        <w:t xml:space="preserve"> </w:t>
      </w:r>
      <w:r w:rsidR="00036C99">
        <w:rPr>
          <w:rFonts w:cstheme="minorHAnsi"/>
          <w:b/>
          <w:bCs/>
        </w:rPr>
        <w:t>1</w:t>
      </w:r>
    </w:p>
    <w:p w14:paraId="6A70629A" w14:textId="77777777" w:rsidR="00036C99" w:rsidRDefault="00036C99" w:rsidP="00176AEC">
      <w:pPr>
        <w:tabs>
          <w:tab w:val="left" w:pos="8222"/>
        </w:tabs>
        <w:spacing w:after="60" w:line="293" w:lineRule="auto"/>
        <w:ind w:left="284"/>
        <w:jc w:val="both"/>
        <w:rPr>
          <w:rFonts w:ascii="Calibri" w:hAnsi="Calibri" w:cs="Calibri"/>
          <w:b/>
        </w:rPr>
      </w:pPr>
      <w:bookmarkStart w:id="0" w:name="_Hlk193708088"/>
    </w:p>
    <w:p w14:paraId="1A3069F8" w14:textId="1C4A5375" w:rsidR="00176AEC" w:rsidRDefault="00036C99" w:rsidP="00176AEC">
      <w:pPr>
        <w:tabs>
          <w:tab w:val="left" w:pos="8222"/>
        </w:tabs>
        <w:spacing w:after="60" w:line="293" w:lineRule="auto"/>
        <w:ind w:left="284"/>
        <w:jc w:val="both"/>
        <w:rPr>
          <w:rFonts w:ascii="Calibri" w:hAnsi="Calibri" w:cs="Calibri"/>
          <w:b/>
        </w:rPr>
      </w:pPr>
      <w:r w:rsidRPr="00036C99">
        <w:rPr>
          <w:rFonts w:ascii="Calibri" w:hAnsi="Calibri" w:cs="Calibri"/>
          <w:b/>
        </w:rPr>
        <w:t>Richiesta di Offerta (</w:t>
      </w:r>
      <w:proofErr w:type="spellStart"/>
      <w:r w:rsidRPr="00036C99">
        <w:rPr>
          <w:rFonts w:ascii="Calibri" w:hAnsi="Calibri" w:cs="Calibri"/>
          <w:b/>
        </w:rPr>
        <w:t>RdO</w:t>
      </w:r>
      <w:proofErr w:type="spellEnd"/>
      <w:r w:rsidRPr="00036C99">
        <w:rPr>
          <w:rFonts w:ascii="Calibri" w:hAnsi="Calibri" w:cs="Calibri"/>
          <w:b/>
        </w:rPr>
        <w:t xml:space="preserve">) aperta tramite </w:t>
      </w:r>
      <w:proofErr w:type="spellStart"/>
      <w:r w:rsidRPr="00036C99">
        <w:rPr>
          <w:rFonts w:ascii="Calibri" w:hAnsi="Calibri" w:cs="Calibri"/>
          <w:b/>
        </w:rPr>
        <w:t>MePA</w:t>
      </w:r>
      <w:proofErr w:type="spellEnd"/>
      <w:r w:rsidRPr="00036C99">
        <w:rPr>
          <w:rFonts w:ascii="Calibri" w:hAnsi="Calibri" w:cs="Calibri"/>
          <w:b/>
        </w:rPr>
        <w:t xml:space="preserve">, ai sensi dell’art. 50, comma 1, lett. b) ed </w:t>
      </w:r>
      <w:proofErr w:type="gramStart"/>
      <w:r w:rsidRPr="00036C99">
        <w:rPr>
          <w:rFonts w:ascii="Calibri" w:hAnsi="Calibri" w:cs="Calibri"/>
          <w:b/>
        </w:rPr>
        <w:t>e</w:t>
      </w:r>
      <w:proofErr w:type="gramEnd"/>
      <w:r w:rsidRPr="00036C99">
        <w:rPr>
          <w:rFonts w:ascii="Calibri" w:hAnsi="Calibri" w:cs="Calibri"/>
          <w:b/>
        </w:rPr>
        <w:t xml:space="preserve">), del D. Lgs. n. 36/2023, per </w:t>
      </w:r>
      <w:bookmarkStart w:id="1" w:name="_Hlk185426239"/>
      <w:r w:rsidRPr="00036C99">
        <w:rPr>
          <w:rFonts w:ascii="Calibri" w:hAnsi="Calibri" w:cs="Calibri"/>
          <w:b/>
        </w:rPr>
        <w:t xml:space="preserve">l’affidamento </w:t>
      </w:r>
      <w:bookmarkEnd w:id="1"/>
      <w:r w:rsidRPr="00036C99">
        <w:rPr>
          <w:rFonts w:ascii="Calibri" w:hAnsi="Calibri" w:cs="Calibri"/>
          <w:b/>
        </w:rPr>
        <w:t>del servizio di monitoraggio e analisi dell'iter relativo agli atti normativi e di regolazione nonché delle attività di rilievo istituzionale che interessano la Cassa Per I Servizi Energetici E Ambientali – CSEA -CIG B62C409D61</w:t>
      </w:r>
      <w:bookmarkEnd w:id="0"/>
    </w:p>
    <w:p w14:paraId="3B046BFD" w14:textId="18960276" w:rsidR="00081D4F" w:rsidRPr="002B2BBA" w:rsidRDefault="00081D4F" w:rsidP="00734268">
      <w:pPr>
        <w:tabs>
          <w:tab w:val="left" w:pos="8222"/>
        </w:tabs>
        <w:spacing w:after="60" w:line="293" w:lineRule="auto"/>
        <w:jc w:val="both"/>
        <w:rPr>
          <w:rFonts w:ascii="Calibri" w:hAnsi="Calibri" w:cs="Calibri"/>
          <w:b/>
        </w:rPr>
      </w:pPr>
    </w:p>
    <w:p w14:paraId="351D4A53" w14:textId="3449B83D" w:rsidR="00A077B1" w:rsidRPr="00B42D4C" w:rsidRDefault="00F56997" w:rsidP="001B4CB0">
      <w:pPr>
        <w:spacing w:before="64" w:after="0"/>
        <w:ind w:left="2149" w:right="2223"/>
        <w:jc w:val="center"/>
        <w:rPr>
          <w:rFonts w:cstheme="minorHAnsi"/>
        </w:rPr>
      </w:pPr>
      <w:r w:rsidRPr="00B42D4C">
        <w:rPr>
          <w:rFonts w:cstheme="minorHAnsi"/>
        </w:rPr>
        <w:t>ULTERIORI DICHIARAZIONI</w:t>
      </w:r>
      <w:r w:rsidR="00A077B1" w:rsidRPr="00B42D4C">
        <w:rPr>
          <w:rFonts w:cstheme="minorHAnsi"/>
        </w:rPr>
        <w:t xml:space="preserve"> A CORREDO DEL</w:t>
      </w:r>
      <w:r w:rsidRPr="00B42D4C">
        <w:rPr>
          <w:rFonts w:cstheme="minorHAnsi"/>
        </w:rPr>
        <w:t>LA</w:t>
      </w:r>
      <w:r w:rsidR="00A077B1" w:rsidRPr="00B42D4C">
        <w:rPr>
          <w:rFonts w:cstheme="minorHAnsi"/>
        </w:rPr>
        <w:t xml:space="preserve"> </w:t>
      </w:r>
      <w:r w:rsidRPr="00B42D4C">
        <w:rPr>
          <w:rFonts w:cstheme="minorHAnsi"/>
        </w:rPr>
        <w:t>DOCUMENTAZIONE AMMINISTRATIVA</w:t>
      </w:r>
    </w:p>
    <w:p w14:paraId="647BD7B1" w14:textId="77777777" w:rsidR="00A077B1" w:rsidRPr="00B42D4C" w:rsidRDefault="00A077B1" w:rsidP="00A077B1">
      <w:pPr>
        <w:spacing w:after="60" w:line="275" w:lineRule="exact"/>
        <w:ind w:left="2156" w:right="2223"/>
        <w:jc w:val="both"/>
        <w:rPr>
          <w:rFonts w:cstheme="minorHAnsi"/>
          <w:i/>
        </w:rPr>
      </w:pPr>
    </w:p>
    <w:p w14:paraId="64787172" w14:textId="33020A9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Il/La</w:t>
      </w:r>
      <w:r w:rsidRPr="00B42D4C">
        <w:rPr>
          <w:rFonts w:asciiTheme="minorHAnsi" w:hAnsiTheme="minorHAnsi" w:cstheme="minorHAnsi"/>
          <w:lang w:bidi="it-IT"/>
        </w:rPr>
        <w:tab/>
        <w:t>sottoscritto/a</w:t>
      </w:r>
      <w:r w:rsidRPr="00B42D4C">
        <w:rPr>
          <w:rFonts w:asciiTheme="minorHAnsi" w:hAnsiTheme="minorHAnsi" w:cstheme="minorHAnsi"/>
          <w:lang w:bidi="it-IT"/>
        </w:rPr>
        <w:tab/>
        <w:t>………………………………………………………………………………………nato/a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</w:t>
      </w:r>
      <w:proofErr w:type="gramStart"/>
      <w:r w:rsidR="002B2BBA" w:rsidRPr="00B42D4C">
        <w:rPr>
          <w:rFonts w:asciiTheme="minorHAnsi" w:hAnsiTheme="minorHAnsi" w:cstheme="minorHAnsi"/>
          <w:lang w:bidi="it-IT"/>
        </w:rPr>
        <w:t>…….</w:t>
      </w:r>
      <w:proofErr w:type="gramEnd"/>
      <w:r w:rsidR="002B2BBA" w:rsidRPr="00B42D4C">
        <w:rPr>
          <w:rFonts w:asciiTheme="minorHAnsi" w:hAnsiTheme="minorHAnsi" w:cstheme="minorHAnsi"/>
          <w:lang w:bidi="it-IT"/>
        </w:rPr>
        <w:t>.</w:t>
      </w:r>
      <w:r w:rsidR="00F56997" w:rsidRPr="00B42D4C">
        <w:rPr>
          <w:rFonts w:asciiTheme="minorHAnsi" w:hAnsiTheme="minorHAnsi" w:cstheme="minorHAnsi"/>
          <w:lang w:bidi="it-IT"/>
        </w:rPr>
        <w:t>…</w:t>
      </w:r>
      <w:r w:rsidRPr="00B42D4C">
        <w:rPr>
          <w:rFonts w:asciiTheme="minorHAnsi" w:hAnsiTheme="minorHAnsi" w:cstheme="minorHAnsi"/>
          <w:lang w:bidi="it-IT"/>
        </w:rPr>
        <w:t>………………………………………………… (Prov. …) il …………………………</w:t>
      </w:r>
      <w:r w:rsidR="00F56997" w:rsidRPr="00B42D4C">
        <w:rPr>
          <w:rFonts w:asciiTheme="minorHAnsi" w:hAnsiTheme="minorHAnsi" w:cstheme="minorHAnsi"/>
          <w:lang w:bidi="it-IT"/>
        </w:rPr>
        <w:t>……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……………………………………………………………….</w:t>
      </w:r>
    </w:p>
    <w:p w14:paraId="7BA5035E" w14:textId="4D31411C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 xml:space="preserve">residente in …………………………………………………………………………...  (Prov. </w:t>
      </w:r>
      <w:proofErr w:type="gramStart"/>
      <w:r w:rsidRPr="00B42D4C">
        <w:rPr>
          <w:rFonts w:asciiTheme="minorHAnsi" w:hAnsiTheme="minorHAnsi" w:cstheme="minorHAnsi"/>
          <w:lang w:bidi="it-IT"/>
        </w:rPr>
        <w:t>…)</w:t>
      </w:r>
      <w:r w:rsidR="002B2BBA" w:rsidRPr="00B42D4C">
        <w:rPr>
          <w:rFonts w:asciiTheme="minorHAnsi" w:hAnsiTheme="minorHAnsi" w:cstheme="minorHAnsi"/>
          <w:lang w:bidi="it-IT"/>
        </w:rPr>
        <w:t>…</w:t>
      </w:r>
      <w:proofErr w:type="gramEnd"/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…………………………………………..</w:t>
      </w:r>
    </w:p>
    <w:p w14:paraId="047F2F01" w14:textId="7860B707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via …………………………………, codice fiscale…………………………………………………… in qualità di ……………………………………………. dell’operatore economico ………………………... con sede legale in ……………………………………………………………………………………………</w:t>
      </w:r>
      <w:r w:rsidR="00AA7C78" w:rsidRPr="00B42D4C">
        <w:rPr>
          <w:rFonts w:asciiTheme="minorHAnsi" w:hAnsiTheme="minorHAnsi" w:cstheme="minorHAnsi"/>
          <w:lang w:bidi="it-IT"/>
        </w:rPr>
        <w:t xml:space="preserve"> </w:t>
      </w:r>
      <w:r w:rsidR="002B2BBA" w:rsidRPr="00B42D4C">
        <w:rPr>
          <w:rFonts w:asciiTheme="minorHAnsi" w:hAnsiTheme="minorHAnsi" w:cstheme="minorHAnsi"/>
          <w:lang w:bidi="it-IT"/>
        </w:rPr>
        <w:t>…………………………………………………………</w:t>
      </w:r>
      <w:proofErr w:type="gramStart"/>
      <w:r w:rsidR="002B2BBA" w:rsidRPr="00B42D4C">
        <w:rPr>
          <w:rFonts w:asciiTheme="minorHAnsi" w:hAnsiTheme="minorHAnsi" w:cstheme="minorHAnsi"/>
          <w:lang w:bidi="it-IT"/>
        </w:rPr>
        <w:t>…….</w:t>
      </w:r>
      <w:proofErr w:type="gramEnd"/>
      <w:r w:rsidR="002B2BBA" w:rsidRPr="00B42D4C">
        <w:rPr>
          <w:rFonts w:asciiTheme="minorHAnsi" w:hAnsiTheme="minorHAnsi" w:cstheme="minorHAnsi"/>
          <w:lang w:bidi="it-IT"/>
        </w:rPr>
        <w:t>.</w:t>
      </w:r>
    </w:p>
    <w:p w14:paraId="42837861" w14:textId="24CBB354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  <w:lang w:bidi="it-IT"/>
        </w:rPr>
      </w:pPr>
      <w:r w:rsidRPr="00B42D4C">
        <w:rPr>
          <w:rFonts w:asciiTheme="minorHAnsi" w:hAnsiTheme="minorHAnsi" w:cstheme="minorHAnsi"/>
          <w:lang w:bidi="it-IT"/>
        </w:rPr>
        <w:t>codice fiscale/P.IVA ………………………………………………...</w:t>
      </w:r>
      <w:r w:rsidR="002B2BBA" w:rsidRPr="00B42D4C">
        <w:rPr>
          <w:rFonts w:asciiTheme="minorHAnsi" w:hAnsiTheme="minorHAnsi" w:cstheme="minorHAnsi"/>
          <w:lang w:bidi="it-IT"/>
        </w:rPr>
        <w:t>...............................................................................</w:t>
      </w:r>
    </w:p>
    <w:p w14:paraId="3D99628A" w14:textId="77777777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00CCE1DB" w14:textId="45F7D060" w:rsidR="002E5875" w:rsidRPr="00B42D4C" w:rsidRDefault="002E5875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al fine di presentare offerta per la gara in oggetto,</w:t>
      </w:r>
    </w:p>
    <w:p w14:paraId="75F70630" w14:textId="4FB2B32D" w:rsidR="00AA7C78" w:rsidRPr="00B42D4C" w:rsidRDefault="00AA7C78" w:rsidP="002B2BBA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15909BF8" w14:textId="77777777" w:rsidR="00F56997" w:rsidRPr="00B42D4C" w:rsidRDefault="00F56997" w:rsidP="002E5875">
      <w:pPr>
        <w:pStyle w:val="Corpotesto"/>
        <w:ind w:left="212" w:right="224"/>
        <w:jc w:val="both"/>
        <w:rPr>
          <w:rFonts w:asciiTheme="minorHAnsi" w:hAnsiTheme="minorHAnsi" w:cstheme="minorHAnsi"/>
        </w:rPr>
      </w:pPr>
    </w:p>
    <w:p w14:paraId="39B8A5BF" w14:textId="655CF77B" w:rsidR="00AA7C78" w:rsidRPr="00B42D4C" w:rsidRDefault="00AA7C78" w:rsidP="007444B5">
      <w:pPr>
        <w:pStyle w:val="Corpotesto"/>
        <w:ind w:right="-1"/>
        <w:jc w:val="center"/>
        <w:rPr>
          <w:rFonts w:asciiTheme="minorHAnsi" w:hAnsiTheme="minorHAnsi" w:cstheme="minorHAnsi"/>
        </w:rPr>
      </w:pPr>
      <w:r w:rsidRPr="00B42D4C">
        <w:rPr>
          <w:rFonts w:asciiTheme="minorHAnsi" w:hAnsiTheme="minorHAnsi" w:cstheme="minorHAnsi"/>
        </w:rPr>
        <w:t>DICHIARA</w:t>
      </w:r>
    </w:p>
    <w:p w14:paraId="1B0A0E19" w14:textId="77777777" w:rsidR="007444B5" w:rsidRPr="007444B5" w:rsidRDefault="007444B5" w:rsidP="007444B5">
      <w:pPr>
        <w:pStyle w:val="Default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</w:p>
    <w:p w14:paraId="6BCB90B9" w14:textId="16163832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aderire alla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RdO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di aver preso conoscenza di tutte le circostanze generali e particolari che possono aver influito sull’Offerta; </w:t>
      </w:r>
    </w:p>
    <w:p w14:paraId="7B7BF985" w14:textId="162A86D0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di accettare tutti i termini e le condizioni contrattuali indicate nella presente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RdO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nel Capitolato che, in caso di aggiudicazione del servizio, costituiranno parte integrante e sostanziale del Contratto di appalto che sarà stipulato sul </w:t>
      </w:r>
      <w:proofErr w:type="spellStart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MePA</w:t>
      </w:r>
      <w:proofErr w:type="spellEnd"/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; </w:t>
      </w:r>
    </w:p>
    <w:p w14:paraId="46F4CA92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essere disponibile a dare inizio al servizio su richiesta di CSEA, dopo la notifica dell’affidamento, anche prima della stipula del contratto; </w:t>
      </w:r>
    </w:p>
    <w:p w14:paraId="2B829E24" w14:textId="77777777" w:rsidR="007444B5" w:rsidRPr="007444B5" w:rsidRDefault="007444B5" w:rsidP="007444B5">
      <w:pPr>
        <w:pStyle w:val="Default"/>
        <w:numPr>
          <w:ilvl w:val="0"/>
          <w:numId w:val="8"/>
        </w:numPr>
        <w:spacing w:after="83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44B5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di assumere a proprio carico tutti gli oneri assicurativi e previdenziali di legge comunque necessari per lo svolgimento del servizio; </w:t>
      </w:r>
      <w:bookmarkStart w:id="2" w:name="_Hlk122365667"/>
    </w:p>
    <w:p w14:paraId="145D4C15" w14:textId="38F1F643" w:rsidR="00742D82" w:rsidRPr="00742D82" w:rsidRDefault="007444B5" w:rsidP="00742D82">
      <w:pPr>
        <w:pStyle w:val="Default"/>
        <w:numPr>
          <w:ilvl w:val="0"/>
          <w:numId w:val="8"/>
        </w:numPr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</w:pPr>
      <w:r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c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he tutti i soggetti di cui all’art. 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94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, comm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>i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3</w:t>
      </w:r>
      <w:r w:rsidR="004B57DC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e 4</w:t>
      </w:r>
      <w:r w:rsidR="00F56997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, del Codice dei contratti pubblici </w:t>
      </w:r>
      <w:bookmarkEnd w:id="2"/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nonché eventuali referenti individuati in relazione alla partecipazione alla presente procedura, hanno preso visione dell’Informativa Privacy, pubblicata nella sezione del sito web </w:t>
      </w:r>
      <w:hyperlink r:id="rId8" w:history="1">
        <w:r w:rsidR="00742D82" w:rsidRPr="004405C1">
          <w:rPr>
            <w:rStyle w:val="Collegamentoipertestuale"/>
            <w:rFonts w:asciiTheme="minorHAnsi" w:eastAsia="Calibri" w:hAnsiTheme="minorHAnsi" w:cstheme="minorHAnsi"/>
            <w:sz w:val="22"/>
            <w:szCs w:val="22"/>
            <w:lang w:eastAsia="it-IT"/>
          </w:rPr>
          <w:t>www.csea.it</w:t>
        </w:r>
      </w:hyperlink>
      <w:r w:rsid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</w:t>
      </w:r>
      <w:r w:rsidR="00742D82" w:rsidRPr="00742D82">
        <w:rPr>
          <w:rFonts w:asciiTheme="minorHAnsi" w:eastAsia="Calibri" w:hAnsiTheme="minorHAnsi" w:cstheme="minorHAnsi"/>
          <w:color w:val="auto"/>
          <w:sz w:val="22"/>
          <w:szCs w:val="22"/>
          <w:lang w:eastAsia="it-IT"/>
        </w:rPr>
        <w:t xml:space="preserve"> apposita. </w:t>
      </w:r>
    </w:p>
    <w:p w14:paraId="5A306596" w14:textId="77777777" w:rsidR="00742D82" w:rsidRPr="00742D82" w:rsidRDefault="00742D82" w:rsidP="00742D82">
      <w:pPr>
        <w:pStyle w:val="Default"/>
        <w:jc w:val="both"/>
        <w:rPr>
          <w:rFonts w:eastAsia="Calibri" w:cstheme="minorHAnsi"/>
          <w:lang w:eastAsia="it-IT"/>
        </w:rPr>
      </w:pPr>
    </w:p>
    <w:p w14:paraId="6D12968D" w14:textId="7D269EBF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3633628F" w14:textId="77777777" w:rsidR="00F56997" w:rsidRPr="007444B5" w:rsidRDefault="00F56997" w:rsidP="001B4CB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lang w:eastAsia="it-IT"/>
        </w:rPr>
      </w:pPr>
    </w:p>
    <w:p w14:paraId="063B35B6" w14:textId="371A23E7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Data e luogo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  <w:t>Firma</w:t>
      </w:r>
    </w:p>
    <w:p w14:paraId="1B7D8EF8" w14:textId="6AC2F725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903868" w14:textId="5FB5FF5F" w:rsidR="001B4CB0" w:rsidRPr="002B2BBA" w:rsidRDefault="001B4CB0" w:rsidP="001B4CB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B2BBA">
        <w:rPr>
          <w:rFonts w:cstheme="minorHAnsi"/>
        </w:rPr>
        <w:t>……………, lì ……………….</w:t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Pr="002B2BBA">
        <w:rPr>
          <w:rFonts w:cstheme="minorHAnsi"/>
        </w:rPr>
        <w:tab/>
      </w:r>
      <w:r w:rsidR="005E739E" w:rsidRPr="002B2BBA">
        <w:rPr>
          <w:rFonts w:cstheme="minorHAnsi"/>
        </w:rPr>
        <w:t>……………………</w:t>
      </w:r>
      <w:r w:rsidR="007444B5">
        <w:rPr>
          <w:rFonts w:cstheme="minorHAnsi"/>
        </w:rPr>
        <w:t>…………………….</w:t>
      </w:r>
    </w:p>
    <w:p w14:paraId="2D454883" w14:textId="440F8E13" w:rsidR="00A077B1" w:rsidRPr="002B2BBA" w:rsidRDefault="005E739E" w:rsidP="00A077B1">
      <w:pPr>
        <w:spacing w:after="60"/>
        <w:jc w:val="both"/>
        <w:rPr>
          <w:rFonts w:cstheme="minorHAnsi"/>
          <w:sz w:val="18"/>
          <w:szCs w:val="18"/>
        </w:rPr>
      </w:pP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</w:r>
      <w:r w:rsidRPr="002B2BBA">
        <w:rPr>
          <w:rFonts w:cstheme="minorHAnsi"/>
          <w:b/>
          <w:bCs/>
        </w:rPr>
        <w:tab/>
        <w:t xml:space="preserve">    </w:t>
      </w:r>
      <w:r w:rsidRPr="002B2BBA">
        <w:rPr>
          <w:rFonts w:cstheme="minorHAnsi"/>
          <w:sz w:val="18"/>
          <w:szCs w:val="18"/>
        </w:rPr>
        <w:t>(</w:t>
      </w:r>
      <w:r w:rsidRPr="002B2BBA">
        <w:rPr>
          <w:rFonts w:cstheme="minorHAnsi"/>
          <w:i/>
          <w:iCs/>
          <w:sz w:val="18"/>
          <w:szCs w:val="18"/>
        </w:rPr>
        <w:t>firmato digitalmente</w:t>
      </w:r>
      <w:r w:rsidRPr="002B2BBA">
        <w:rPr>
          <w:rFonts w:cstheme="minorHAnsi"/>
          <w:sz w:val="18"/>
          <w:szCs w:val="18"/>
        </w:rPr>
        <w:t>)</w:t>
      </w:r>
    </w:p>
    <w:p w14:paraId="28A1E636" w14:textId="77777777" w:rsidR="00A077B1" w:rsidRPr="002B2BBA" w:rsidRDefault="00A077B1" w:rsidP="00A077B1">
      <w:pPr>
        <w:spacing w:after="60"/>
        <w:jc w:val="both"/>
        <w:rPr>
          <w:rFonts w:cstheme="minorHAnsi"/>
          <w:b/>
          <w:bCs/>
        </w:rPr>
      </w:pPr>
    </w:p>
    <w:sectPr w:rsidR="00A077B1" w:rsidRPr="002B2BB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DB4C4" w14:textId="77777777" w:rsidR="000D077B" w:rsidRDefault="000D077B" w:rsidP="00A077B1">
      <w:pPr>
        <w:spacing w:after="0" w:line="240" w:lineRule="auto"/>
      </w:pPr>
      <w:r>
        <w:separator/>
      </w:r>
    </w:p>
  </w:endnote>
  <w:endnote w:type="continuationSeparator" w:id="0">
    <w:p w14:paraId="1E0C9EBB" w14:textId="77777777" w:rsidR="000D077B" w:rsidRDefault="000D077B" w:rsidP="00A0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1516" w14:textId="77777777" w:rsidR="000D077B" w:rsidRDefault="000D077B" w:rsidP="00A077B1">
      <w:pPr>
        <w:spacing w:after="0" w:line="240" w:lineRule="auto"/>
      </w:pPr>
      <w:r>
        <w:separator/>
      </w:r>
    </w:p>
  </w:footnote>
  <w:footnote w:type="continuationSeparator" w:id="0">
    <w:p w14:paraId="6B440A58" w14:textId="77777777" w:rsidR="000D077B" w:rsidRDefault="000D077B" w:rsidP="00A0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A5EB" w14:textId="4428DC35" w:rsidR="00A077B1" w:rsidRDefault="00A077B1">
    <w:pPr>
      <w:pStyle w:val="Intestazione"/>
    </w:pPr>
    <w:r w:rsidRPr="002E218D">
      <w:rPr>
        <w:rFonts w:ascii="Arial" w:hAnsi="Arial" w:cs="Arial"/>
        <w:noProof/>
        <w:color w:val="0F243E"/>
        <w:sz w:val="20"/>
        <w:szCs w:val="20"/>
      </w:rPr>
      <w:drawing>
        <wp:inline distT="0" distB="0" distL="0" distR="0" wp14:anchorId="6E94C673" wp14:editId="1A17D2C7">
          <wp:extent cx="1527175" cy="810895"/>
          <wp:effectExtent l="0" t="0" r="0" b="8255"/>
          <wp:docPr id="2" name="Immagine 2" descr="Descrizione: Descrizione: Descrizione: logo_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zione: Descrizione: Descrizione: logo_color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27CAB"/>
    <w:multiLevelType w:val="hybridMultilevel"/>
    <w:tmpl w:val="F2622EE6"/>
    <w:lvl w:ilvl="0" w:tplc="04100017">
      <w:start w:val="1"/>
      <w:numFmt w:val="lowerLetter"/>
      <w:lvlText w:val="%1)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8C75D7D"/>
    <w:multiLevelType w:val="hybridMultilevel"/>
    <w:tmpl w:val="80A4B3BA"/>
    <w:lvl w:ilvl="0" w:tplc="A9D6E98A"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0E37F4"/>
    <w:multiLevelType w:val="hybridMultilevel"/>
    <w:tmpl w:val="FB34BC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9EE4094">
      <w:numFmt w:val="bullet"/>
      <w:lvlText w:val="-"/>
      <w:lvlJc w:val="left"/>
      <w:pPr>
        <w:ind w:left="1440" w:hanging="360"/>
      </w:pPr>
      <w:rPr>
        <w:rFonts w:ascii="Garamond" w:eastAsia="Calibri" w:hAnsi="Garamond" w:cs="Garamon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C69ED"/>
    <w:multiLevelType w:val="hybridMultilevel"/>
    <w:tmpl w:val="C86C66FA"/>
    <w:lvl w:ilvl="0" w:tplc="07C6851A">
      <w:start w:val="1"/>
      <w:numFmt w:val="decimal"/>
      <w:lvlText w:val="%1."/>
      <w:lvlJc w:val="left"/>
      <w:pPr>
        <w:ind w:left="502" w:hanging="284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912CFB2">
      <w:start w:val="1"/>
      <w:numFmt w:val="lowerLetter"/>
      <w:lvlText w:val="%2)"/>
      <w:lvlJc w:val="left"/>
      <w:pPr>
        <w:ind w:left="785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1684602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3" w:tplc="32A44E2E">
      <w:numFmt w:val="bullet"/>
      <w:lvlText w:val="•"/>
      <w:lvlJc w:val="left"/>
      <w:pPr>
        <w:ind w:left="2981" w:hanging="284"/>
      </w:pPr>
      <w:rPr>
        <w:rFonts w:hint="default"/>
        <w:lang w:val="it-IT" w:eastAsia="en-US" w:bidi="ar-SA"/>
      </w:rPr>
    </w:lvl>
    <w:lvl w:ilvl="4" w:tplc="CA5E07E4">
      <w:numFmt w:val="bullet"/>
      <w:lvlText w:val="•"/>
      <w:lvlJc w:val="left"/>
      <w:pPr>
        <w:ind w:left="4082" w:hanging="284"/>
      </w:pPr>
      <w:rPr>
        <w:rFonts w:hint="default"/>
        <w:lang w:val="it-IT" w:eastAsia="en-US" w:bidi="ar-SA"/>
      </w:rPr>
    </w:lvl>
    <w:lvl w:ilvl="5" w:tplc="1CCC2966">
      <w:numFmt w:val="bullet"/>
      <w:lvlText w:val="•"/>
      <w:lvlJc w:val="left"/>
      <w:pPr>
        <w:ind w:left="5182" w:hanging="284"/>
      </w:pPr>
      <w:rPr>
        <w:rFonts w:hint="default"/>
        <w:lang w:val="it-IT" w:eastAsia="en-US" w:bidi="ar-SA"/>
      </w:rPr>
    </w:lvl>
    <w:lvl w:ilvl="6" w:tplc="72C8CF0C">
      <w:numFmt w:val="bullet"/>
      <w:lvlText w:val="•"/>
      <w:lvlJc w:val="left"/>
      <w:pPr>
        <w:ind w:left="6283" w:hanging="284"/>
      </w:pPr>
      <w:rPr>
        <w:rFonts w:hint="default"/>
        <w:lang w:val="it-IT" w:eastAsia="en-US" w:bidi="ar-SA"/>
      </w:rPr>
    </w:lvl>
    <w:lvl w:ilvl="7" w:tplc="7E98FEDC">
      <w:numFmt w:val="bullet"/>
      <w:lvlText w:val="•"/>
      <w:lvlJc w:val="left"/>
      <w:pPr>
        <w:ind w:left="7384" w:hanging="284"/>
      </w:pPr>
      <w:rPr>
        <w:rFonts w:hint="default"/>
        <w:lang w:val="it-IT" w:eastAsia="en-US" w:bidi="ar-SA"/>
      </w:rPr>
    </w:lvl>
    <w:lvl w:ilvl="8" w:tplc="EF3EC90A">
      <w:numFmt w:val="bullet"/>
      <w:lvlText w:val="•"/>
      <w:lvlJc w:val="left"/>
      <w:pPr>
        <w:ind w:left="848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4E6945DA"/>
    <w:multiLevelType w:val="hybridMultilevel"/>
    <w:tmpl w:val="14846EF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367C5"/>
    <w:multiLevelType w:val="hybridMultilevel"/>
    <w:tmpl w:val="5C98A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23827"/>
    <w:multiLevelType w:val="hybridMultilevel"/>
    <w:tmpl w:val="7CE4B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F6064"/>
    <w:multiLevelType w:val="hybridMultilevel"/>
    <w:tmpl w:val="A37EA59C"/>
    <w:lvl w:ilvl="0" w:tplc="04100019">
      <w:start w:val="1"/>
      <w:numFmt w:val="lowerLetter"/>
      <w:lvlText w:val="%1.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B1"/>
    <w:rsid w:val="00036C99"/>
    <w:rsid w:val="00081D4F"/>
    <w:rsid w:val="000B5FAB"/>
    <w:rsid w:val="000C1936"/>
    <w:rsid w:val="000D077B"/>
    <w:rsid w:val="00176AEC"/>
    <w:rsid w:val="00191642"/>
    <w:rsid w:val="001A027D"/>
    <w:rsid w:val="001B4CB0"/>
    <w:rsid w:val="00272884"/>
    <w:rsid w:val="002B2BBA"/>
    <w:rsid w:val="002E5875"/>
    <w:rsid w:val="00321D47"/>
    <w:rsid w:val="0034159D"/>
    <w:rsid w:val="0037179F"/>
    <w:rsid w:val="00384748"/>
    <w:rsid w:val="004006FE"/>
    <w:rsid w:val="00477275"/>
    <w:rsid w:val="004B57DC"/>
    <w:rsid w:val="004B79ED"/>
    <w:rsid w:val="005E739E"/>
    <w:rsid w:val="00630F36"/>
    <w:rsid w:val="00697089"/>
    <w:rsid w:val="00734268"/>
    <w:rsid w:val="00742D82"/>
    <w:rsid w:val="007444B5"/>
    <w:rsid w:val="009C0302"/>
    <w:rsid w:val="00A077B1"/>
    <w:rsid w:val="00AA7C78"/>
    <w:rsid w:val="00AC51DE"/>
    <w:rsid w:val="00B42D4C"/>
    <w:rsid w:val="00BB5E5A"/>
    <w:rsid w:val="00C46994"/>
    <w:rsid w:val="00CF30AE"/>
    <w:rsid w:val="00D528D4"/>
    <w:rsid w:val="00F5621A"/>
    <w:rsid w:val="00F56997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594D"/>
  <w15:chartTrackingRefBased/>
  <w15:docId w15:val="{249C9310-8A66-422F-B0AC-FF1FFC27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77275"/>
    <w:pPr>
      <w:widowControl w:val="0"/>
      <w:autoSpaceDE w:val="0"/>
      <w:autoSpaceDN w:val="0"/>
      <w:spacing w:after="0" w:line="240" w:lineRule="auto"/>
      <w:ind w:left="576" w:hanging="359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7B1"/>
  </w:style>
  <w:style w:type="paragraph" w:styleId="Pidipagina">
    <w:name w:val="footer"/>
    <w:basedOn w:val="Normale"/>
    <w:link w:val="PidipaginaCarattere"/>
    <w:uiPriority w:val="99"/>
    <w:unhideWhenUsed/>
    <w:rsid w:val="00A077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7B1"/>
  </w:style>
  <w:style w:type="paragraph" w:styleId="Corpotesto">
    <w:name w:val="Body Text"/>
    <w:basedOn w:val="Normale"/>
    <w:link w:val="CorpotestoCarattere"/>
    <w:uiPriority w:val="99"/>
    <w:rsid w:val="002E5875"/>
    <w:pPr>
      <w:widowControl w:val="0"/>
      <w:autoSpaceDE w:val="0"/>
      <w:autoSpaceDN w:val="0"/>
      <w:spacing w:after="0" w:line="240" w:lineRule="auto"/>
    </w:pPr>
    <w:rPr>
      <w:rFonts w:ascii="Garamond" w:eastAsia="Calibri" w:hAnsi="Garamond" w:cs="Garamond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5875"/>
    <w:rPr>
      <w:rFonts w:ascii="Garamond" w:eastAsia="Calibri" w:hAnsi="Garamond" w:cs="Garamond"/>
      <w:lang w:eastAsia="it-IT"/>
    </w:rPr>
  </w:style>
  <w:style w:type="paragraph" w:styleId="Paragrafoelenco">
    <w:name w:val="List Paragraph"/>
    <w:basedOn w:val="Normale"/>
    <w:uiPriority w:val="1"/>
    <w:qFormat/>
    <w:rsid w:val="0037179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7275"/>
    <w:rPr>
      <w:rFonts w:ascii="Calibri" w:eastAsia="Calibri" w:hAnsi="Calibri" w:cs="Calibri"/>
      <w:b/>
      <w:bCs/>
      <w:sz w:val="24"/>
      <w:szCs w:val="24"/>
    </w:rPr>
  </w:style>
  <w:style w:type="paragraph" w:customStyle="1" w:styleId="Default">
    <w:name w:val="Default"/>
    <w:rsid w:val="0074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42D8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2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B8C.64A53C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57FD1-D134-4706-A4EE-EB1F04BE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Catanea (EXT)</dc:creator>
  <cp:keywords/>
  <dc:description/>
  <cp:lastModifiedBy>Annarosa Alfonzo</cp:lastModifiedBy>
  <cp:revision>23</cp:revision>
  <dcterms:created xsi:type="dcterms:W3CDTF">2022-04-21T09:02:00Z</dcterms:created>
  <dcterms:modified xsi:type="dcterms:W3CDTF">2025-03-24T10:31:00Z</dcterms:modified>
</cp:coreProperties>
</file>